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0F" w:rsidRPr="001E5BE8" w:rsidRDefault="0018670F" w:rsidP="0018670F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  <w:r w:rsidRPr="001E5BE8">
        <w:rPr>
          <w:rFonts w:ascii="Times New Roman" w:hAnsi="Times New Roman"/>
          <w:b/>
          <w:sz w:val="16"/>
          <w:szCs w:val="16"/>
          <w:lang w:val="hr-HR"/>
        </w:rPr>
        <w:t>KLASA: 112-02/24-01/1</w:t>
      </w:r>
    </w:p>
    <w:p w:rsidR="0018670F" w:rsidRPr="001E5BE8" w:rsidRDefault="0018670F" w:rsidP="0018670F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  <w:r w:rsidRPr="001E5BE8">
        <w:rPr>
          <w:rFonts w:ascii="Times New Roman" w:hAnsi="Times New Roman"/>
          <w:b/>
          <w:sz w:val="16"/>
          <w:szCs w:val="16"/>
          <w:lang w:val="hr-HR"/>
        </w:rPr>
        <w:t xml:space="preserve">URBROJ: </w:t>
      </w:r>
      <w:r>
        <w:rPr>
          <w:rFonts w:ascii="Times New Roman" w:hAnsi="Times New Roman"/>
          <w:b/>
          <w:sz w:val="16"/>
          <w:szCs w:val="16"/>
          <w:lang w:val="hr-HR"/>
        </w:rPr>
        <w:t>2178-01-07-01-24-18</w:t>
      </w:r>
    </w:p>
    <w:p w:rsidR="0018670F" w:rsidRPr="001E5BE8" w:rsidRDefault="002257A5" w:rsidP="0018670F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  <w:r>
        <w:rPr>
          <w:rFonts w:ascii="Times New Roman" w:hAnsi="Times New Roman"/>
          <w:b/>
          <w:sz w:val="16"/>
          <w:szCs w:val="16"/>
          <w:lang w:val="hr-HR"/>
        </w:rPr>
        <w:t>U Slavonskom Brodu, 9</w:t>
      </w:r>
      <w:r w:rsidR="0018670F">
        <w:rPr>
          <w:rFonts w:ascii="Times New Roman" w:hAnsi="Times New Roman"/>
          <w:b/>
          <w:sz w:val="16"/>
          <w:szCs w:val="16"/>
          <w:lang w:val="hr-HR"/>
        </w:rPr>
        <w:t>. travnja 2024</w:t>
      </w:r>
      <w:r w:rsidR="0018670F" w:rsidRPr="001E5BE8">
        <w:rPr>
          <w:rFonts w:ascii="Times New Roman" w:hAnsi="Times New Roman"/>
          <w:b/>
          <w:sz w:val="16"/>
          <w:szCs w:val="16"/>
          <w:lang w:val="hr-HR"/>
        </w:rPr>
        <w:t>. godine</w:t>
      </w: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Na temelju čl. 12. Pravilnika o postupku zapošljavanja te procjeni i vrednovanju kandidata za zapošljavanje Osnovne škole „Đuro Pilar“ Slavonski Brod, Povjerenstvo za procjenu i vrednovanje kandidata za zapošljavanje (u daljnjem tekstu: Povjerenstvo) objavljuje</w:t>
      </w: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18670F" w:rsidRDefault="0018670F" w:rsidP="0018670F">
      <w:pPr>
        <w:spacing w:after="0"/>
        <w:jc w:val="center"/>
        <w:rPr>
          <w:rFonts w:ascii="Times New Roman" w:hAnsi="Times New Roman"/>
          <w:b/>
          <w:sz w:val="16"/>
          <w:szCs w:val="16"/>
          <w:lang w:val="hr-HR"/>
        </w:rPr>
      </w:pPr>
      <w:r>
        <w:rPr>
          <w:rFonts w:ascii="Times New Roman" w:hAnsi="Times New Roman"/>
          <w:b/>
          <w:sz w:val="16"/>
          <w:szCs w:val="16"/>
          <w:lang w:val="hr-HR"/>
        </w:rPr>
        <w:t>POZIV NA PROCJENU ODNOSNO TESTIRANJE</w:t>
      </w:r>
    </w:p>
    <w:p w:rsidR="0018670F" w:rsidRDefault="0018670F" w:rsidP="0018670F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</w:p>
    <w:p w:rsidR="0018670F" w:rsidRDefault="0018670F" w:rsidP="0018670F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hr-HR"/>
        </w:rPr>
        <w:t>kandidata prijavljenih na natječaj za kuhara/</w:t>
      </w:r>
      <w:proofErr w:type="spellStart"/>
      <w:r>
        <w:rPr>
          <w:rFonts w:ascii="Times New Roman" w:hAnsi="Times New Roman"/>
          <w:b/>
          <w:sz w:val="16"/>
          <w:szCs w:val="16"/>
          <w:lang w:val="hr-HR"/>
        </w:rPr>
        <w:t>icu</w:t>
      </w:r>
      <w:proofErr w:type="spellEnd"/>
      <w:r>
        <w:rPr>
          <w:rFonts w:ascii="Times New Roman" w:hAnsi="Times New Roman"/>
          <w:b/>
          <w:sz w:val="16"/>
          <w:szCs w:val="16"/>
          <w:lang w:val="hr-HR"/>
        </w:rPr>
        <w:t xml:space="preserve"> na određeno puno radno vrijeme </w:t>
      </w:r>
      <w:r w:rsidR="00A24512">
        <w:rPr>
          <w:rFonts w:ascii="Times New Roman" w:hAnsi="Times New Roman"/>
          <w:sz w:val="16"/>
          <w:szCs w:val="16"/>
          <w:lang w:val="hr-HR"/>
        </w:rPr>
        <w:t xml:space="preserve"> koji je objavljen 25</w:t>
      </w:r>
      <w:r>
        <w:rPr>
          <w:rFonts w:ascii="Times New Roman" w:hAnsi="Times New Roman"/>
          <w:sz w:val="16"/>
          <w:szCs w:val="16"/>
          <w:lang w:val="hr-HR"/>
        </w:rPr>
        <w:t>. ožujka 2024. na mrežnoj stranici i oglasnoj ploči Hrvatskog zavoda za zapošljavanje i mrežnoj stranici i oglasnoj ploči Osnovne škole „Đuro Pilar“.</w:t>
      </w: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Odlukom Povjerenstva kandidati koji su pravodobno dostavili potpunu prijavu sa svim prilozima odnosno ispravama, sukladno čl. 11. Pravilnika o zapošljavanju OŠ „Đuro Pilar“, pozivaju se na pismenu  procjenu, a to su:</w:t>
      </w: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18670F" w:rsidRDefault="0018670F" w:rsidP="001867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Ivana </w:t>
      </w:r>
      <w:proofErr w:type="spellStart"/>
      <w:r>
        <w:rPr>
          <w:rFonts w:ascii="Times New Roman" w:hAnsi="Times New Roman"/>
          <w:sz w:val="16"/>
          <w:szCs w:val="16"/>
          <w:lang w:val="hr-HR"/>
        </w:rPr>
        <w:t>Karešin</w:t>
      </w:r>
      <w:proofErr w:type="spellEnd"/>
      <w:r>
        <w:rPr>
          <w:rFonts w:ascii="Times New Roman" w:hAnsi="Times New Roman"/>
          <w:sz w:val="16"/>
          <w:szCs w:val="16"/>
          <w:lang w:val="hr-HR"/>
        </w:rPr>
        <w:t>,</w:t>
      </w:r>
    </w:p>
    <w:p w:rsidR="0018670F" w:rsidRDefault="0018670F" w:rsidP="001867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Korina </w:t>
      </w:r>
      <w:proofErr w:type="spellStart"/>
      <w:r>
        <w:rPr>
          <w:rFonts w:ascii="Times New Roman" w:hAnsi="Times New Roman"/>
          <w:sz w:val="16"/>
          <w:szCs w:val="16"/>
          <w:lang w:val="hr-HR"/>
        </w:rPr>
        <w:t>Gverieri</w:t>
      </w:r>
      <w:proofErr w:type="spellEnd"/>
      <w:r>
        <w:rPr>
          <w:rFonts w:ascii="Times New Roman" w:hAnsi="Times New Roman"/>
          <w:sz w:val="16"/>
          <w:szCs w:val="16"/>
          <w:lang w:val="hr-HR"/>
        </w:rPr>
        <w:t>,</w:t>
      </w:r>
    </w:p>
    <w:p w:rsidR="0018670F" w:rsidRDefault="0018670F" w:rsidP="001867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Jelena </w:t>
      </w:r>
      <w:proofErr w:type="spellStart"/>
      <w:r>
        <w:rPr>
          <w:rFonts w:ascii="Times New Roman" w:hAnsi="Times New Roman"/>
          <w:sz w:val="16"/>
          <w:szCs w:val="16"/>
          <w:lang w:val="hr-HR"/>
        </w:rPr>
        <w:t>Bešter</w:t>
      </w:r>
      <w:proofErr w:type="spellEnd"/>
      <w:r>
        <w:rPr>
          <w:rFonts w:ascii="Times New Roman" w:hAnsi="Times New Roman"/>
          <w:sz w:val="16"/>
          <w:szCs w:val="16"/>
          <w:lang w:val="hr-HR"/>
        </w:rPr>
        <w:t xml:space="preserve"> i</w:t>
      </w:r>
    </w:p>
    <w:p w:rsidR="0018670F" w:rsidRPr="00E85122" w:rsidRDefault="0018670F" w:rsidP="0018670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Valentina </w:t>
      </w:r>
      <w:proofErr w:type="spellStart"/>
      <w:r>
        <w:rPr>
          <w:rFonts w:ascii="Times New Roman" w:hAnsi="Times New Roman"/>
          <w:sz w:val="16"/>
          <w:szCs w:val="16"/>
          <w:lang w:val="hr-HR"/>
        </w:rPr>
        <w:t>Karalić</w:t>
      </w:r>
      <w:proofErr w:type="spellEnd"/>
    </w:p>
    <w:p w:rsidR="0018670F" w:rsidRP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bookmarkStart w:id="0" w:name="_GoBack"/>
      <w:bookmarkEnd w:id="0"/>
    </w:p>
    <w:p w:rsidR="0018670F" w:rsidRDefault="0018670F" w:rsidP="0018670F">
      <w:pPr>
        <w:pStyle w:val="Odlomakpopisa"/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604FF1" w:rsidRDefault="0018670F" w:rsidP="00604FF1">
      <w:pPr>
        <w:spacing w:after="0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Pisana procjena (stručne kompetencije) održat će se dana </w:t>
      </w:r>
      <w:r>
        <w:rPr>
          <w:rFonts w:ascii="Times New Roman" w:hAnsi="Times New Roman"/>
          <w:b/>
          <w:bCs/>
          <w:sz w:val="16"/>
          <w:szCs w:val="16"/>
          <w:lang w:val="hr-HR"/>
        </w:rPr>
        <w:t xml:space="preserve">15. </w:t>
      </w:r>
      <w:r>
        <w:rPr>
          <w:rFonts w:ascii="Times New Roman" w:hAnsi="Times New Roman"/>
          <w:b/>
          <w:sz w:val="16"/>
          <w:szCs w:val="16"/>
          <w:lang w:val="hr-HR"/>
        </w:rPr>
        <w:t>travnja 2024.</w:t>
      </w:r>
      <w:r>
        <w:rPr>
          <w:rFonts w:ascii="Times New Roman" w:hAnsi="Times New Roman"/>
          <w:sz w:val="16"/>
          <w:szCs w:val="16"/>
          <w:lang w:val="hr-HR"/>
        </w:rPr>
        <w:t xml:space="preserve"> godine u </w:t>
      </w:r>
      <w:r>
        <w:rPr>
          <w:rFonts w:ascii="Times New Roman" w:hAnsi="Times New Roman"/>
          <w:b/>
          <w:bCs/>
          <w:sz w:val="16"/>
          <w:szCs w:val="16"/>
          <w:lang w:val="hr-HR"/>
        </w:rPr>
        <w:t xml:space="preserve">10:00 sati </w:t>
      </w:r>
      <w:r>
        <w:rPr>
          <w:rFonts w:ascii="Times New Roman" w:hAnsi="Times New Roman"/>
          <w:sz w:val="16"/>
          <w:szCs w:val="16"/>
          <w:lang w:val="hr-HR"/>
        </w:rPr>
        <w:t xml:space="preserve"> u prostoru matične škole Brodsko Vinogorje, </w:t>
      </w:r>
      <w:proofErr w:type="spellStart"/>
      <w:r>
        <w:rPr>
          <w:rFonts w:ascii="Times New Roman" w:hAnsi="Times New Roman"/>
          <w:sz w:val="16"/>
          <w:szCs w:val="16"/>
          <w:lang w:val="hr-HR"/>
        </w:rPr>
        <w:t>Vinogorska</w:t>
      </w:r>
      <w:proofErr w:type="spellEnd"/>
      <w:r>
        <w:rPr>
          <w:rFonts w:ascii="Times New Roman" w:hAnsi="Times New Roman"/>
          <w:sz w:val="16"/>
          <w:szCs w:val="16"/>
          <w:lang w:val="hr-HR"/>
        </w:rPr>
        <w:t xml:space="preserve"> 1, 35000 Slavonski Brod.</w:t>
      </w:r>
    </w:p>
    <w:p w:rsidR="00604FF1" w:rsidRPr="00604FF1" w:rsidRDefault="00604FF1" w:rsidP="00604FF1">
      <w:pPr>
        <w:spacing w:after="0"/>
        <w:rPr>
          <w:rFonts w:ascii="Times New Roman" w:hAnsi="Times New Roman"/>
          <w:sz w:val="16"/>
          <w:szCs w:val="16"/>
          <w:lang w:val="hr-HR"/>
        </w:rPr>
      </w:pPr>
    </w:p>
    <w:p w:rsidR="00604FF1" w:rsidRPr="00604FF1" w:rsidRDefault="00604FF1" w:rsidP="00604FF1">
      <w:pPr>
        <w:pStyle w:val="s3"/>
        <w:spacing w:before="0" w:beforeAutospacing="0" w:after="0" w:afterAutospacing="0"/>
        <w:rPr>
          <w:rFonts w:eastAsia="Calibri"/>
          <w:b/>
          <w:sz w:val="16"/>
          <w:szCs w:val="16"/>
          <w:lang w:eastAsia="en-US"/>
        </w:rPr>
      </w:pPr>
      <w:r w:rsidRPr="00604FF1">
        <w:rPr>
          <w:rFonts w:eastAsia="Calibri"/>
          <w:b/>
          <w:sz w:val="16"/>
          <w:szCs w:val="16"/>
          <w:lang w:eastAsia="en-US"/>
        </w:rPr>
        <w:t>Literatura za pisanu procjenu:</w:t>
      </w:r>
    </w:p>
    <w:p w:rsidR="00604FF1" w:rsidRPr="00604FF1" w:rsidRDefault="00604FF1" w:rsidP="00604FF1">
      <w:pPr>
        <w:pStyle w:val="s3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 xml:space="preserve">1. Ugostiteljsko kuharstvo 1: Udžbenik kuharstva za 1. razred srednje ugostiteljsko-hotelijersko-turističke škole, Vedran </w:t>
      </w:r>
      <w:proofErr w:type="spellStart"/>
      <w:r w:rsidRPr="00604FF1">
        <w:rPr>
          <w:rFonts w:eastAsia="Calibri"/>
          <w:sz w:val="16"/>
          <w:szCs w:val="16"/>
          <w:lang w:eastAsia="en-US"/>
        </w:rPr>
        <w:t>Habel</w:t>
      </w:r>
      <w:proofErr w:type="spellEnd"/>
      <w:r w:rsidRPr="00604FF1">
        <w:rPr>
          <w:rFonts w:eastAsia="Calibri"/>
          <w:sz w:val="16"/>
          <w:szCs w:val="16"/>
          <w:lang w:eastAsia="en-US"/>
        </w:rPr>
        <w:t>, Školska knjiga</w:t>
      </w:r>
    </w:p>
    <w:p w:rsidR="00604FF1" w:rsidRPr="00604FF1" w:rsidRDefault="00604FF1" w:rsidP="00604FF1">
      <w:pPr>
        <w:pStyle w:val="s3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 xml:space="preserve">2. Ugostiteljsko kuharstvo 3: Udžbenik kuharstva 3: Udžbenik kuharstva za 3. razred ugostiteljsko-turističkih škola, Vedran </w:t>
      </w:r>
      <w:proofErr w:type="spellStart"/>
      <w:r w:rsidRPr="00604FF1">
        <w:rPr>
          <w:rFonts w:eastAsia="Calibri"/>
          <w:sz w:val="16"/>
          <w:szCs w:val="16"/>
          <w:lang w:eastAsia="en-US"/>
        </w:rPr>
        <w:t>Habel</w:t>
      </w:r>
      <w:proofErr w:type="spellEnd"/>
      <w:r w:rsidRPr="00604FF1">
        <w:rPr>
          <w:rFonts w:eastAsia="Calibri"/>
          <w:sz w:val="16"/>
          <w:szCs w:val="16"/>
          <w:lang w:eastAsia="en-US"/>
        </w:rPr>
        <w:t>, Školska knjiga</w:t>
      </w:r>
    </w:p>
    <w:p w:rsidR="00604FF1" w:rsidRPr="00604FF1" w:rsidRDefault="00604FF1" w:rsidP="00604FF1">
      <w:pPr>
        <w:pStyle w:val="s3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 xml:space="preserve">3. Higijena; udžbenik za trogodišnje strukovne škole, Vesna </w:t>
      </w:r>
      <w:proofErr w:type="spellStart"/>
      <w:r w:rsidRPr="00604FF1">
        <w:rPr>
          <w:rFonts w:eastAsia="Calibri"/>
          <w:sz w:val="16"/>
          <w:szCs w:val="16"/>
          <w:lang w:eastAsia="en-US"/>
        </w:rPr>
        <w:t>Kostović</w:t>
      </w:r>
      <w:proofErr w:type="spellEnd"/>
      <w:r w:rsidRPr="00604FF1">
        <w:rPr>
          <w:rFonts w:eastAsia="Calibri"/>
          <w:sz w:val="16"/>
          <w:szCs w:val="16"/>
          <w:lang w:eastAsia="en-US"/>
        </w:rPr>
        <w:t xml:space="preserve">, Mirko </w:t>
      </w:r>
      <w:proofErr w:type="spellStart"/>
      <w:r w:rsidRPr="00604FF1">
        <w:rPr>
          <w:rFonts w:eastAsia="Calibri"/>
          <w:sz w:val="16"/>
          <w:szCs w:val="16"/>
          <w:lang w:eastAsia="en-US"/>
        </w:rPr>
        <w:t>Ruščić</w:t>
      </w:r>
      <w:proofErr w:type="spellEnd"/>
      <w:r w:rsidRPr="00604FF1">
        <w:rPr>
          <w:rFonts w:eastAsia="Calibri"/>
          <w:sz w:val="16"/>
          <w:szCs w:val="16"/>
          <w:lang w:eastAsia="en-US"/>
        </w:rPr>
        <w:t>, Školska knjiga</w:t>
      </w:r>
      <w:r w:rsidRPr="00604FF1">
        <w:rPr>
          <w:rFonts w:eastAsia="Calibri"/>
          <w:sz w:val="16"/>
          <w:szCs w:val="16"/>
          <w:lang w:eastAsia="en-US"/>
        </w:rPr>
        <w:br/>
      </w:r>
      <w:r w:rsidRPr="00604FF1">
        <w:rPr>
          <w:rFonts w:eastAsia="Calibri"/>
          <w:sz w:val="16"/>
          <w:szCs w:val="16"/>
          <w:lang w:eastAsia="en-US"/>
        </w:rPr>
        <w:t>4. Zakon o odgoju i obrazovanju u osnovnoj i srednjoj školi (NN 87/08, 86/09, 92/10, 105/10, 90/11, 5/12, 16/12, 86/12, 126/12, 94/13, 152/14, 07/17, 68/18, 98/19, 64/20 i 151/22)</w:t>
      </w:r>
    </w:p>
    <w:p w:rsidR="00604FF1" w:rsidRPr="00604FF1" w:rsidRDefault="00604FF1" w:rsidP="00604FF1">
      <w:pPr>
        <w:pStyle w:val="s3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>5. Statut Osnovne škole „Đuro Pilar” -  dostupan na  </w:t>
      </w:r>
      <w:hyperlink r:id="rId7" w:history="1">
        <w:r w:rsidRPr="00604FF1">
          <w:rPr>
            <w:rFonts w:eastAsia="Calibri"/>
            <w:sz w:val="16"/>
            <w:szCs w:val="16"/>
            <w:lang w:eastAsia="en-US"/>
          </w:rPr>
          <w:t>http://os-djpilar-sb.skole.hr/skola/_kolski_dokumenti/statut</w:t>
        </w:r>
      </w:hyperlink>
    </w:p>
    <w:p w:rsidR="00604FF1" w:rsidRPr="00604FF1" w:rsidRDefault="00604FF1" w:rsidP="00604FF1">
      <w:pPr>
        <w:pStyle w:val="s3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>6. Kućni red Osnovne škole „Đuro Pilar” – dostupan na </w:t>
      </w:r>
      <w:hyperlink r:id="rId8" w:history="1">
        <w:r w:rsidRPr="00604FF1">
          <w:rPr>
            <w:rFonts w:eastAsia="Calibri"/>
            <w:sz w:val="16"/>
            <w:szCs w:val="16"/>
            <w:lang w:eastAsia="en-US"/>
          </w:rPr>
          <w:t>http://os-djpilar-sb.skole.hr/skola/_kolski_dokumenti/ku_ni_red</w:t>
        </w:r>
      </w:hyperlink>
    </w:p>
    <w:p w:rsidR="00604FF1" w:rsidRPr="00604FF1" w:rsidRDefault="00604FF1" w:rsidP="00604FF1">
      <w:pPr>
        <w:pStyle w:val="s4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>7. Normativi za prehranu učenika u osnovnoj školi – dostupni na </w:t>
      </w:r>
      <w:hyperlink r:id="rId9" w:history="1">
        <w:r w:rsidRPr="00604FF1">
          <w:rPr>
            <w:rFonts w:eastAsia="Calibri"/>
            <w:sz w:val="16"/>
            <w:szCs w:val="16"/>
            <w:lang w:eastAsia="en-US"/>
          </w:rPr>
          <w:t>http://digarhiv.gov.hr/arhiva/263/96751/narodne-novine.nn.hr/clanci/sluzbeni/2012_12_146_3164.html</w:t>
        </w:r>
      </w:hyperlink>
    </w:p>
    <w:p w:rsidR="00604FF1" w:rsidRPr="00604FF1" w:rsidRDefault="00604FF1" w:rsidP="00604FF1">
      <w:pPr>
        <w:pStyle w:val="s4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>8. Pravilnik o djelokrugu rada tajnika te administrativno-tehničkim i pomoćnim poslovima koji se obavljaju u osnovnoj školi – dostupan na </w:t>
      </w:r>
      <w:hyperlink r:id="rId10" w:history="1">
        <w:r w:rsidRPr="00604FF1">
          <w:rPr>
            <w:rFonts w:eastAsia="Calibri"/>
            <w:sz w:val="16"/>
            <w:szCs w:val="16"/>
            <w:lang w:eastAsia="en-US"/>
          </w:rPr>
          <w:t>https://narodne-novine.nn.hr/clanci/sluzbeni/2014_03_40_713.html</w:t>
        </w:r>
      </w:hyperlink>
    </w:p>
    <w:p w:rsidR="00604FF1" w:rsidRPr="00604FF1" w:rsidRDefault="00604FF1" w:rsidP="00604FF1">
      <w:pPr>
        <w:pStyle w:val="s4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> </w:t>
      </w:r>
    </w:p>
    <w:p w:rsidR="00604FF1" w:rsidRPr="00604FF1" w:rsidRDefault="00604FF1" w:rsidP="00604FF1">
      <w:pPr>
        <w:pStyle w:val="s4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>Kandidati su dužni ponijeti odgovarajuću identifikacijsku ispravu.</w:t>
      </w:r>
    </w:p>
    <w:p w:rsidR="00604FF1" w:rsidRPr="00604FF1" w:rsidRDefault="00604FF1" w:rsidP="00604FF1">
      <w:pPr>
        <w:pStyle w:val="s3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04FF1">
        <w:rPr>
          <w:rFonts w:eastAsia="Calibri"/>
          <w:sz w:val="16"/>
          <w:szCs w:val="16"/>
          <w:lang w:eastAsia="en-US"/>
        </w:rPr>
        <w:t>Ako kandidat ne pristupi procjeni odnosno testiranju smatra se da je odustao od prijave na natječaj.</w:t>
      </w:r>
    </w:p>
    <w:p w:rsidR="00604FF1" w:rsidRPr="00604FF1" w:rsidRDefault="00604FF1" w:rsidP="00604FF1">
      <w:pPr>
        <w:pStyle w:val="s3"/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</w:p>
    <w:p w:rsidR="0018670F" w:rsidRPr="00604FF1" w:rsidRDefault="0018670F" w:rsidP="00604FF1">
      <w:pPr>
        <w:pStyle w:val="s4"/>
        <w:spacing w:before="0" w:beforeAutospacing="0" w:after="0" w:afterAutospacing="0"/>
        <w:rPr>
          <w:rFonts w:eastAsia="Calibri"/>
          <w:b/>
          <w:sz w:val="16"/>
          <w:szCs w:val="16"/>
          <w:lang w:eastAsia="en-US"/>
        </w:rPr>
      </w:pPr>
    </w:p>
    <w:p w:rsidR="0018670F" w:rsidRPr="00EC2B17" w:rsidRDefault="0018670F" w:rsidP="00604FF1">
      <w:pPr>
        <w:spacing w:after="0"/>
        <w:jc w:val="both"/>
        <w:rPr>
          <w:rFonts w:ascii="Times New Roman" w:hAnsi="Times New Roman"/>
          <w:color w:val="000000"/>
          <w:sz w:val="16"/>
          <w:szCs w:val="16"/>
          <w:lang w:val="hr-HR"/>
        </w:rPr>
      </w:pPr>
      <w:r w:rsidRPr="00EC2B17">
        <w:rPr>
          <w:rFonts w:ascii="Times New Roman" w:hAnsi="Times New Roman"/>
          <w:color w:val="000000"/>
          <w:sz w:val="16"/>
          <w:szCs w:val="16"/>
          <w:lang w:val="hr-HR"/>
        </w:rPr>
        <w:t>Na usmenu procjenu bit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>i</w:t>
      </w:r>
      <w:r w:rsidRPr="00EC2B17">
        <w:rPr>
          <w:rFonts w:ascii="Times New Roman" w:hAnsi="Times New Roman"/>
          <w:color w:val="000000"/>
          <w:sz w:val="16"/>
          <w:szCs w:val="16"/>
          <w:lang w:val="hr-HR"/>
        </w:rPr>
        <w:t xml:space="preserve"> će pozvani oni kandidati koji na pismenom dijelu testiranja ostvare minimalno 30% bodova od ukupnog broja bodov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>a. Popis pozvanih kandidata biti će</w:t>
      </w:r>
      <w:r w:rsidRPr="00EC2B17">
        <w:rPr>
          <w:rFonts w:ascii="Times New Roman" w:hAnsi="Times New Roman"/>
          <w:color w:val="000000"/>
          <w:sz w:val="16"/>
          <w:szCs w:val="16"/>
          <w:lang w:val="hr-HR"/>
        </w:rPr>
        <w:t xml:space="preserve"> objavljen na 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 xml:space="preserve">web stranici škole pod natječaji: </w:t>
      </w:r>
      <w:r w:rsidRPr="00EC2B17">
        <w:rPr>
          <w:rFonts w:ascii="Times New Roman" w:hAnsi="Times New Roman"/>
          <w:color w:val="000000"/>
          <w:sz w:val="16"/>
          <w:szCs w:val="16"/>
          <w:lang w:val="hr-HR"/>
        </w:rPr>
        <w:t xml:space="preserve">https://os-djpilar-sb.skole.hr/natjecaji/ </w:t>
      </w:r>
    </w:p>
    <w:p w:rsidR="0018670F" w:rsidRDefault="0018670F" w:rsidP="00604FF1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Kandidati su dužni ponijeti odgovarajuću identifikacijsku ispravu.</w:t>
      </w: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Ako kandidat ne pristupi procjeni odnosno testiranju smatra se da je odustao od prijave na natječaj.</w:t>
      </w: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Kandidati će naknadno biti obaviješteni o razgovoru s ravnateljem.</w:t>
      </w: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8670F" w:rsidRDefault="0018670F" w:rsidP="0018670F">
      <w:pPr>
        <w:spacing w:after="0"/>
        <w:jc w:val="both"/>
        <w:rPr>
          <w:rFonts w:ascii="Times New Roman" w:hAnsi="Times New Roman"/>
          <w:lang w:val="hr-HR"/>
        </w:rPr>
      </w:pPr>
    </w:p>
    <w:p w:rsidR="0018670F" w:rsidRDefault="0018670F" w:rsidP="0018670F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18670F" w:rsidRDefault="0018670F" w:rsidP="0018670F">
      <w:pPr>
        <w:spacing w:after="0"/>
        <w:jc w:val="right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Povjerenstvo za procjenu i vrednovanje kandidata </w:t>
      </w:r>
    </w:p>
    <w:p w:rsidR="0018670F" w:rsidRDefault="0018670F" w:rsidP="0018670F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r-HR"/>
        </w:rPr>
        <w:t>za zapošljavanje Osnovne škole „Đuro Pilar“</w:t>
      </w:r>
    </w:p>
    <w:p w:rsidR="0018670F" w:rsidRDefault="0018670F" w:rsidP="0018670F"/>
    <w:p w:rsidR="00121D4D" w:rsidRDefault="00121D4D"/>
    <w:sectPr w:rsidR="00121D4D">
      <w:headerReference w:type="default" r:id="rId11"/>
      <w:footerReference w:type="default" r:id="rId12"/>
      <w:pgSz w:w="11906" w:h="16838"/>
      <w:pgMar w:top="1418" w:right="1418" w:bottom="153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93" w:rsidRDefault="003B3393">
      <w:pPr>
        <w:spacing w:after="0" w:line="240" w:lineRule="auto"/>
      </w:pPr>
      <w:r>
        <w:separator/>
      </w:r>
    </w:p>
  </w:endnote>
  <w:endnote w:type="continuationSeparator" w:id="0">
    <w:p w:rsidR="003B3393" w:rsidRDefault="003B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DE" w:rsidRDefault="003B3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93" w:rsidRDefault="003B3393">
      <w:pPr>
        <w:spacing w:after="0" w:line="240" w:lineRule="auto"/>
      </w:pPr>
      <w:r>
        <w:separator/>
      </w:r>
    </w:p>
  </w:footnote>
  <w:footnote w:type="continuationSeparator" w:id="0">
    <w:p w:rsidR="003B3393" w:rsidRDefault="003B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jc w:val="center"/>
      <w:tblLayout w:type="fixed"/>
      <w:tblLook w:val="04A0" w:firstRow="1" w:lastRow="0" w:firstColumn="1" w:lastColumn="0" w:noHBand="0" w:noVBand="1"/>
    </w:tblPr>
    <w:tblGrid>
      <w:gridCol w:w="11907"/>
    </w:tblGrid>
    <w:tr w:rsidR="001F53DE">
      <w:trPr>
        <w:trHeight w:hRule="exact" w:val="1644"/>
        <w:jc w:val="center"/>
      </w:trPr>
      <w:tc>
        <w:tcPr>
          <w:tcW w:w="1190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1F53DE" w:rsidRDefault="0018670F">
          <w:pPr>
            <w:pStyle w:val="Zaglavlje"/>
            <w:widowControl w:val="0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7F5BEA9C" wp14:editId="04446D12">
                <wp:simplePos x="0" y="0"/>
                <wp:positionH relativeFrom="column">
                  <wp:posOffset>417195</wp:posOffset>
                </wp:positionH>
                <wp:positionV relativeFrom="paragraph">
                  <wp:posOffset>355600</wp:posOffset>
                </wp:positionV>
                <wp:extent cx="6457950" cy="733425"/>
                <wp:effectExtent l="0" t="0" r="0" b="0"/>
                <wp:wrapTight wrapText="bothSides">
                  <wp:wrapPolygon edited="0">
                    <wp:start x="-62" y="0"/>
                    <wp:lineTo x="-62" y="21314"/>
                    <wp:lineTo x="21597" y="21314"/>
                    <wp:lineTo x="21597" y="0"/>
                    <wp:lineTo x="-62" y="0"/>
                  </wp:wrapPolygon>
                </wp:wrapTight>
                <wp:docPr id="1" name="Picture 1" descr="za memorand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a memorand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F53DE" w:rsidRDefault="003B33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6B3"/>
    <w:multiLevelType w:val="hybridMultilevel"/>
    <w:tmpl w:val="2A66CECE"/>
    <w:lvl w:ilvl="0" w:tplc="B7A27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F"/>
    <w:rsid w:val="00121D4D"/>
    <w:rsid w:val="0018670F"/>
    <w:rsid w:val="002257A5"/>
    <w:rsid w:val="003B3393"/>
    <w:rsid w:val="00604FF1"/>
    <w:rsid w:val="00A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0C90"/>
  <w15:chartTrackingRefBased/>
  <w15:docId w15:val="{3FB544CE-18C8-483E-8C23-05BED9AC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0F"/>
    <w:pPr>
      <w:suppressAutoHyphens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18670F"/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18670F"/>
  </w:style>
  <w:style w:type="paragraph" w:styleId="Tijeloteksta">
    <w:name w:val="Body Text"/>
    <w:basedOn w:val="Normal"/>
    <w:link w:val="TijelotekstaChar"/>
    <w:rsid w:val="0018670F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18670F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867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1">
    <w:name w:val="Zaglavlje Char1"/>
    <w:basedOn w:val="Zadanifontodlomka"/>
    <w:uiPriority w:val="99"/>
    <w:semiHidden/>
    <w:rsid w:val="0018670F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1867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1">
    <w:name w:val="Podnožje Char1"/>
    <w:basedOn w:val="Zadanifontodlomka"/>
    <w:uiPriority w:val="99"/>
    <w:semiHidden/>
    <w:rsid w:val="0018670F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qFormat/>
    <w:rsid w:val="0018670F"/>
    <w:pPr>
      <w:ind w:left="720"/>
      <w:contextualSpacing/>
    </w:pPr>
  </w:style>
  <w:style w:type="paragraph" w:customStyle="1" w:styleId="s5">
    <w:name w:val="s5"/>
    <w:basedOn w:val="Normal"/>
    <w:rsid w:val="00604F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umpedfont20">
    <w:name w:val="bumpedfont20"/>
    <w:basedOn w:val="Zadanifontodlomka"/>
    <w:rsid w:val="00604FF1"/>
  </w:style>
  <w:style w:type="paragraph" w:customStyle="1" w:styleId="s4">
    <w:name w:val="s4"/>
    <w:basedOn w:val="Normal"/>
    <w:rsid w:val="00604F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s3">
    <w:name w:val="s3"/>
    <w:basedOn w:val="Normal"/>
    <w:rsid w:val="00604F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arhiva.skole.hr/os-djpilar-sb/skola/_kolski_dokumenti/ku_ni_re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-arhiva.skole.hr/os-djpilar-sb/skola/_kolski_dokumenti/statu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arodne-novine.nn.hr/clanci/sluzbeni/2014_03_40_7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arhiv.gov.hr/arhiva/263/96751/narodne-novine.nn.hr/clanci/sluzbeni/2012_12_146_3164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2024-04-08T12:31:00Z</dcterms:created>
  <dcterms:modified xsi:type="dcterms:W3CDTF">2024-04-09T06:40:00Z</dcterms:modified>
</cp:coreProperties>
</file>