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4" w:rsidRPr="001E5BE8" w:rsidRDefault="00F94974" w:rsidP="00F94974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 w:rsidRPr="001E5BE8">
        <w:rPr>
          <w:rFonts w:ascii="Times New Roman" w:hAnsi="Times New Roman"/>
          <w:b/>
          <w:sz w:val="16"/>
          <w:szCs w:val="16"/>
          <w:lang w:val="hr-HR"/>
        </w:rPr>
        <w:t xml:space="preserve">KLASA: </w:t>
      </w:r>
      <w:r>
        <w:rPr>
          <w:rFonts w:ascii="Times New Roman" w:hAnsi="Times New Roman"/>
          <w:b/>
          <w:sz w:val="16"/>
          <w:szCs w:val="16"/>
          <w:lang w:val="hr-HR"/>
        </w:rPr>
        <w:t>112-02/25</w:t>
      </w:r>
      <w:r w:rsidRPr="001E5BE8">
        <w:rPr>
          <w:rFonts w:ascii="Times New Roman" w:hAnsi="Times New Roman"/>
          <w:b/>
          <w:sz w:val="16"/>
          <w:szCs w:val="16"/>
          <w:lang w:val="hr-HR"/>
        </w:rPr>
        <w:t>-01/1</w:t>
      </w:r>
    </w:p>
    <w:p w:rsidR="00F94974" w:rsidRPr="001E5BE8" w:rsidRDefault="00F94974" w:rsidP="00F94974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 w:rsidRPr="001E5BE8">
        <w:rPr>
          <w:rFonts w:ascii="Times New Roman" w:hAnsi="Times New Roman"/>
          <w:b/>
          <w:sz w:val="16"/>
          <w:szCs w:val="16"/>
          <w:lang w:val="hr-HR"/>
        </w:rPr>
        <w:t xml:space="preserve">URBROJ: </w:t>
      </w:r>
      <w:r w:rsidR="00FA775C">
        <w:rPr>
          <w:rFonts w:ascii="Times New Roman" w:hAnsi="Times New Roman"/>
          <w:b/>
          <w:sz w:val="16"/>
          <w:szCs w:val="16"/>
          <w:lang w:val="hr-HR"/>
        </w:rPr>
        <w:t>2178-01-07-01-25-106</w:t>
      </w:r>
      <w:bookmarkStart w:id="0" w:name="_GoBack"/>
      <w:bookmarkEnd w:id="0"/>
    </w:p>
    <w:p w:rsidR="00F94974" w:rsidRPr="001E5BE8" w:rsidRDefault="00F94974" w:rsidP="00F94974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 w:rsidRPr="001E5BE8">
        <w:rPr>
          <w:rFonts w:ascii="Times New Roman" w:hAnsi="Times New Roman"/>
          <w:b/>
          <w:sz w:val="16"/>
          <w:szCs w:val="16"/>
          <w:lang w:val="hr-HR"/>
        </w:rPr>
        <w:t>U Sl</w:t>
      </w:r>
      <w:r w:rsidR="003F6350">
        <w:rPr>
          <w:rFonts w:ascii="Times New Roman" w:hAnsi="Times New Roman"/>
          <w:b/>
          <w:sz w:val="16"/>
          <w:szCs w:val="16"/>
          <w:lang w:val="hr-HR"/>
        </w:rPr>
        <w:t>avonskom Brodu, 16</w:t>
      </w:r>
      <w:r>
        <w:rPr>
          <w:rFonts w:ascii="Times New Roman" w:hAnsi="Times New Roman"/>
          <w:b/>
          <w:sz w:val="16"/>
          <w:szCs w:val="16"/>
          <w:lang w:val="hr-HR"/>
        </w:rPr>
        <w:t>. prosinca 2025.</w:t>
      </w:r>
      <w:r w:rsidRPr="001E5BE8">
        <w:rPr>
          <w:rFonts w:ascii="Times New Roman" w:hAnsi="Times New Roman"/>
          <w:b/>
          <w:sz w:val="16"/>
          <w:szCs w:val="16"/>
          <w:lang w:val="hr-HR"/>
        </w:rPr>
        <w:t xml:space="preserve"> godine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Na temelju čl. 12. Pravilnika o postupku zapošljavanja te procjeni i vrednovanju kandidata za zapošljavanje Osnovne škole „Đuro Pilar“ Slavonski Brod, Povjerenstvo za procjenu i vrednovanje kandidata za zapošljavanje (u daljnjem tekstu: Povjerenstvo) objavljuje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Default="00F94974" w:rsidP="00F94974">
      <w:pPr>
        <w:spacing w:after="0"/>
        <w:jc w:val="center"/>
        <w:rPr>
          <w:rFonts w:ascii="Times New Roman" w:hAnsi="Times New Roman"/>
          <w:b/>
          <w:sz w:val="16"/>
          <w:szCs w:val="16"/>
          <w:lang w:val="hr-HR"/>
        </w:rPr>
      </w:pPr>
      <w:r>
        <w:rPr>
          <w:rFonts w:ascii="Times New Roman" w:hAnsi="Times New Roman"/>
          <w:b/>
          <w:sz w:val="16"/>
          <w:szCs w:val="16"/>
          <w:lang w:val="hr-HR"/>
        </w:rPr>
        <w:t>POZIV NA PROCJENU ODNOSNO TESTIRANJE</w:t>
      </w:r>
    </w:p>
    <w:p w:rsidR="00F94974" w:rsidRDefault="00F94974" w:rsidP="00F94974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</w:p>
    <w:p w:rsidR="00F94974" w:rsidRDefault="00F94974" w:rsidP="00F94974">
      <w:pPr>
        <w:spacing w:after="0"/>
        <w:jc w:val="both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hr-HR"/>
        </w:rPr>
        <w:t>kandidata prijavljenih na natječaj za spremača/</w:t>
      </w:r>
      <w:proofErr w:type="spellStart"/>
      <w:r>
        <w:rPr>
          <w:rFonts w:ascii="Times New Roman" w:hAnsi="Times New Roman"/>
          <w:b/>
          <w:sz w:val="16"/>
          <w:szCs w:val="16"/>
          <w:lang w:val="hr-HR"/>
        </w:rPr>
        <w:t>icu</w:t>
      </w:r>
      <w:proofErr w:type="spellEnd"/>
      <w:r>
        <w:rPr>
          <w:rFonts w:ascii="Times New Roman" w:hAnsi="Times New Roman"/>
          <w:b/>
          <w:sz w:val="16"/>
          <w:szCs w:val="16"/>
          <w:lang w:val="hr-HR"/>
        </w:rPr>
        <w:t xml:space="preserve"> na određeno puno radno vrijeme </w:t>
      </w:r>
      <w:r>
        <w:rPr>
          <w:rFonts w:ascii="Times New Roman" w:hAnsi="Times New Roman"/>
          <w:sz w:val="16"/>
          <w:szCs w:val="16"/>
          <w:lang w:val="hr-HR"/>
        </w:rPr>
        <w:t xml:space="preserve"> koji je objavljen 17. studenog 2025. godine na mrežnoj stranici i oglasnoj ploči Hrvatskog zavoda za zapošljavanje i mrežnoj stranici i oglasnoj ploči Osnovne škole „Đuro Pilar“.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Odlukom Povjerenstva kandidati koji su pravodobno dostavili potpunu prijavu sa svim prilozima odnosno ispravama, sukladno čl. 11. Pravilnika o zapošljavanju OŠ „Đuro Pilar“, pozivaju se na pismenu  procjenu, a to su: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Pr="003F6350" w:rsidRDefault="00F94974" w:rsidP="00F949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 w:rsidRPr="003F6350">
        <w:rPr>
          <w:rFonts w:ascii="Times New Roman" w:hAnsi="Times New Roman"/>
          <w:sz w:val="16"/>
          <w:szCs w:val="16"/>
          <w:lang w:val="hr-HR"/>
        </w:rPr>
        <w:t xml:space="preserve">Marija </w:t>
      </w:r>
      <w:proofErr w:type="spellStart"/>
      <w:r w:rsidRPr="003F6350">
        <w:rPr>
          <w:rFonts w:ascii="Times New Roman" w:hAnsi="Times New Roman"/>
          <w:sz w:val="16"/>
          <w:szCs w:val="16"/>
          <w:lang w:val="hr-HR"/>
        </w:rPr>
        <w:t>Đuretić</w:t>
      </w:r>
      <w:proofErr w:type="spellEnd"/>
      <w:r w:rsidRPr="003F6350">
        <w:rPr>
          <w:rFonts w:ascii="Times New Roman" w:hAnsi="Times New Roman"/>
          <w:sz w:val="16"/>
          <w:szCs w:val="16"/>
          <w:lang w:val="hr-HR"/>
        </w:rPr>
        <w:t>,</w:t>
      </w:r>
    </w:p>
    <w:p w:rsidR="00F94974" w:rsidRPr="003F6350" w:rsidRDefault="00F94974" w:rsidP="00F949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 w:rsidRPr="003F6350">
        <w:rPr>
          <w:rFonts w:ascii="Times New Roman" w:hAnsi="Times New Roman"/>
          <w:sz w:val="16"/>
          <w:szCs w:val="16"/>
          <w:lang w:val="hr-HR"/>
        </w:rPr>
        <w:t xml:space="preserve">Eva </w:t>
      </w:r>
      <w:proofErr w:type="spellStart"/>
      <w:r w:rsidRPr="003F6350">
        <w:rPr>
          <w:rFonts w:ascii="Times New Roman" w:hAnsi="Times New Roman"/>
          <w:sz w:val="16"/>
          <w:szCs w:val="16"/>
          <w:lang w:val="hr-HR"/>
        </w:rPr>
        <w:t>Opačak</w:t>
      </w:r>
      <w:proofErr w:type="spellEnd"/>
      <w:r w:rsidRPr="003F6350">
        <w:rPr>
          <w:rFonts w:ascii="Times New Roman" w:hAnsi="Times New Roman"/>
          <w:sz w:val="16"/>
          <w:szCs w:val="16"/>
          <w:lang w:val="hr-HR"/>
        </w:rPr>
        <w:t>,</w:t>
      </w:r>
    </w:p>
    <w:p w:rsidR="003F6350" w:rsidRPr="003F6350" w:rsidRDefault="003F6350" w:rsidP="00F949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 w:rsidRPr="003F6350">
        <w:rPr>
          <w:rFonts w:ascii="Times New Roman" w:hAnsi="Times New Roman"/>
          <w:sz w:val="16"/>
          <w:szCs w:val="16"/>
          <w:lang w:val="hr-HR"/>
        </w:rPr>
        <w:t xml:space="preserve">Jelena </w:t>
      </w:r>
      <w:proofErr w:type="spellStart"/>
      <w:r w:rsidRPr="003F6350">
        <w:rPr>
          <w:rFonts w:ascii="Times New Roman" w:hAnsi="Times New Roman"/>
          <w:sz w:val="16"/>
          <w:szCs w:val="16"/>
          <w:lang w:val="hr-HR"/>
        </w:rPr>
        <w:t>Rubil</w:t>
      </w:r>
      <w:proofErr w:type="spellEnd"/>
      <w:r w:rsidRPr="003F6350">
        <w:rPr>
          <w:rFonts w:ascii="Times New Roman" w:hAnsi="Times New Roman"/>
          <w:sz w:val="16"/>
          <w:szCs w:val="16"/>
          <w:lang w:val="hr-HR"/>
        </w:rPr>
        <w:t>,</w:t>
      </w:r>
    </w:p>
    <w:p w:rsidR="003F6350" w:rsidRPr="003F6350" w:rsidRDefault="003F6350" w:rsidP="00F949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 w:rsidRPr="003F6350">
        <w:rPr>
          <w:rFonts w:ascii="Times New Roman" w:hAnsi="Times New Roman"/>
          <w:sz w:val="16"/>
          <w:szCs w:val="16"/>
          <w:lang w:val="hr-HR"/>
        </w:rPr>
        <w:t xml:space="preserve">Suzana </w:t>
      </w:r>
      <w:proofErr w:type="spellStart"/>
      <w:r w:rsidRPr="003F6350">
        <w:rPr>
          <w:rFonts w:ascii="Times New Roman" w:hAnsi="Times New Roman"/>
          <w:sz w:val="16"/>
          <w:szCs w:val="16"/>
          <w:lang w:val="hr-HR"/>
        </w:rPr>
        <w:t>Mašić</w:t>
      </w:r>
      <w:proofErr w:type="spellEnd"/>
      <w:r w:rsidRPr="003F6350">
        <w:rPr>
          <w:rFonts w:ascii="Times New Roman" w:hAnsi="Times New Roman"/>
          <w:sz w:val="16"/>
          <w:szCs w:val="16"/>
          <w:lang w:val="hr-HR"/>
        </w:rPr>
        <w:t>,</w:t>
      </w:r>
    </w:p>
    <w:p w:rsidR="003F6350" w:rsidRPr="003F6350" w:rsidRDefault="003F6350" w:rsidP="00F949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 w:rsidRPr="003F6350">
        <w:rPr>
          <w:rFonts w:ascii="Times New Roman" w:hAnsi="Times New Roman"/>
          <w:sz w:val="16"/>
          <w:szCs w:val="16"/>
          <w:lang w:val="hr-HR"/>
        </w:rPr>
        <w:t>Marija Antunović i</w:t>
      </w:r>
    </w:p>
    <w:p w:rsidR="003F6350" w:rsidRPr="003F6350" w:rsidRDefault="003F6350" w:rsidP="00F949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 w:rsidRPr="003F6350">
        <w:rPr>
          <w:rFonts w:ascii="Times New Roman" w:hAnsi="Times New Roman"/>
          <w:sz w:val="16"/>
          <w:szCs w:val="16"/>
          <w:lang w:val="hr-HR"/>
        </w:rPr>
        <w:t>Zvjezdana Kljaić</w:t>
      </w:r>
    </w:p>
    <w:p w:rsidR="00F94974" w:rsidRPr="003F6350" w:rsidRDefault="00F94974" w:rsidP="003F6350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P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Default="00F94974" w:rsidP="00F94974">
      <w:pPr>
        <w:spacing w:after="0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Pisana procjena (stručne kompetencije) održat će </w:t>
      </w:r>
      <w:r w:rsidRPr="003F6350">
        <w:rPr>
          <w:rFonts w:ascii="Times New Roman" w:hAnsi="Times New Roman"/>
          <w:sz w:val="16"/>
          <w:szCs w:val="16"/>
          <w:lang w:val="hr-HR"/>
        </w:rPr>
        <w:t xml:space="preserve">se dana </w:t>
      </w:r>
      <w:r w:rsidR="003F6350" w:rsidRPr="003F6350">
        <w:rPr>
          <w:rFonts w:ascii="Times New Roman" w:hAnsi="Times New Roman"/>
          <w:b/>
          <w:bCs/>
          <w:sz w:val="16"/>
          <w:szCs w:val="16"/>
          <w:lang w:val="hr-HR"/>
        </w:rPr>
        <w:t>22</w:t>
      </w:r>
      <w:r w:rsidRPr="003F6350">
        <w:rPr>
          <w:rFonts w:ascii="Times New Roman" w:hAnsi="Times New Roman"/>
          <w:b/>
          <w:bCs/>
          <w:sz w:val="16"/>
          <w:szCs w:val="16"/>
          <w:lang w:val="hr-HR"/>
        </w:rPr>
        <w:t>. prosinca</w:t>
      </w:r>
      <w:r w:rsidRPr="003F6350">
        <w:rPr>
          <w:rFonts w:ascii="Times New Roman" w:hAnsi="Times New Roman"/>
          <w:b/>
          <w:sz w:val="16"/>
          <w:szCs w:val="16"/>
          <w:lang w:val="hr-HR"/>
        </w:rPr>
        <w:t xml:space="preserve"> 2025.</w:t>
      </w:r>
      <w:r w:rsidRPr="003F6350">
        <w:rPr>
          <w:rFonts w:ascii="Times New Roman" w:hAnsi="Times New Roman"/>
          <w:sz w:val="16"/>
          <w:szCs w:val="16"/>
          <w:lang w:val="hr-HR"/>
        </w:rPr>
        <w:t xml:space="preserve"> godine </w:t>
      </w:r>
      <w:r w:rsidRPr="003F6350">
        <w:rPr>
          <w:rFonts w:ascii="Times New Roman" w:hAnsi="Times New Roman"/>
          <w:b/>
          <w:sz w:val="16"/>
          <w:szCs w:val="16"/>
          <w:lang w:val="hr-HR"/>
        </w:rPr>
        <w:t xml:space="preserve">u </w:t>
      </w:r>
      <w:r w:rsidR="003F6350" w:rsidRPr="003F6350">
        <w:rPr>
          <w:rFonts w:ascii="Times New Roman" w:hAnsi="Times New Roman"/>
          <w:b/>
          <w:sz w:val="16"/>
          <w:szCs w:val="16"/>
          <w:lang w:val="hr-HR"/>
        </w:rPr>
        <w:t>09:00</w:t>
      </w:r>
      <w:r w:rsidRPr="003F6350">
        <w:rPr>
          <w:rFonts w:ascii="Times New Roman" w:hAnsi="Times New Roman"/>
          <w:b/>
          <w:sz w:val="16"/>
          <w:szCs w:val="16"/>
          <w:lang w:val="hr-HR"/>
        </w:rPr>
        <w:t xml:space="preserve"> sati</w:t>
      </w:r>
      <w:r w:rsidRPr="003F6350">
        <w:rPr>
          <w:rFonts w:ascii="Times New Roman" w:hAnsi="Times New Roman"/>
          <w:sz w:val="16"/>
          <w:szCs w:val="16"/>
          <w:lang w:val="hr-HR"/>
        </w:rPr>
        <w:t xml:space="preserve">, u prostoru matične škole Brodsko Vinogorje, </w:t>
      </w:r>
      <w:proofErr w:type="spellStart"/>
      <w:r w:rsidRPr="003F6350">
        <w:rPr>
          <w:rFonts w:ascii="Times New Roman" w:hAnsi="Times New Roman"/>
          <w:sz w:val="16"/>
          <w:szCs w:val="16"/>
          <w:lang w:val="hr-HR"/>
        </w:rPr>
        <w:t>Vinogorska</w:t>
      </w:r>
      <w:proofErr w:type="spellEnd"/>
      <w:r w:rsidRPr="003F6350">
        <w:rPr>
          <w:rFonts w:ascii="Times New Roman" w:hAnsi="Times New Roman"/>
          <w:sz w:val="16"/>
          <w:szCs w:val="16"/>
          <w:lang w:val="hr-HR"/>
        </w:rPr>
        <w:t xml:space="preserve"> 1, 35000 Slavonski Brod.</w:t>
      </w:r>
    </w:p>
    <w:p w:rsidR="00F94974" w:rsidRDefault="00F94974" w:rsidP="00F94974">
      <w:pPr>
        <w:spacing w:after="0"/>
        <w:rPr>
          <w:rFonts w:ascii="Times New Roman" w:hAnsi="Times New Roman"/>
          <w:lang w:val="hr-HR"/>
        </w:rPr>
      </w:pPr>
    </w:p>
    <w:p w:rsidR="00F94974" w:rsidRDefault="00F94974" w:rsidP="00F94974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 w:rsidRPr="0052790C">
        <w:rPr>
          <w:rFonts w:ascii="Times New Roman" w:hAnsi="Times New Roman"/>
          <w:b/>
          <w:sz w:val="16"/>
          <w:szCs w:val="16"/>
          <w:lang w:val="hr-HR"/>
        </w:rPr>
        <w:t>Literatura za pisanu procjenu:</w:t>
      </w:r>
    </w:p>
    <w:p w:rsidR="00F94974" w:rsidRDefault="00F94974" w:rsidP="00F94974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>
        <w:rPr>
          <w:rFonts w:ascii="Times New Roman" w:hAnsi="Times New Roman"/>
          <w:b/>
          <w:sz w:val="16"/>
          <w:szCs w:val="16"/>
          <w:lang w:val="hr-HR"/>
        </w:rPr>
        <w:t>Pravilnik o djelokrugu rada tajnika te administrativno-tehničkim i pomoćnim poslovima koji se obavljaju u osnovnoj školi (NN 40/14),</w:t>
      </w:r>
    </w:p>
    <w:p w:rsidR="00F94974" w:rsidRDefault="00F94974" w:rsidP="00F94974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>
        <w:rPr>
          <w:rFonts w:ascii="Times New Roman" w:hAnsi="Times New Roman"/>
          <w:b/>
          <w:sz w:val="16"/>
          <w:szCs w:val="16"/>
          <w:lang w:val="hr-HR"/>
        </w:rPr>
        <w:t>Statut Osnovne škole „Đuro Pilar“ (</w:t>
      </w:r>
      <w:hyperlink r:id="rId7" w:history="1">
        <w:r w:rsidRPr="00EF6566">
          <w:rPr>
            <w:rStyle w:val="Hiperveza"/>
            <w:rFonts w:ascii="Times New Roman" w:hAnsi="Times New Roman"/>
            <w:b/>
            <w:sz w:val="16"/>
            <w:szCs w:val="16"/>
            <w:lang w:val="hr-HR"/>
          </w:rPr>
          <w:t>https://os-djpilar-sb.skole.hr/skolski-dokumenti/</w:t>
        </w:r>
      </w:hyperlink>
      <w:r>
        <w:rPr>
          <w:rFonts w:ascii="Times New Roman" w:hAnsi="Times New Roman"/>
          <w:b/>
          <w:sz w:val="16"/>
          <w:szCs w:val="16"/>
          <w:lang w:val="hr-HR"/>
        </w:rPr>
        <w:t>),</w:t>
      </w:r>
    </w:p>
    <w:p w:rsidR="00F94974" w:rsidRDefault="00F94974" w:rsidP="00F94974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>
        <w:rPr>
          <w:rFonts w:ascii="Times New Roman" w:hAnsi="Times New Roman"/>
          <w:b/>
          <w:sz w:val="16"/>
          <w:szCs w:val="16"/>
          <w:lang w:val="hr-HR"/>
        </w:rPr>
        <w:t>Pravilnik o kućnom redu Osnovne škole „Đuro Pilar“ (</w:t>
      </w:r>
      <w:hyperlink r:id="rId8" w:history="1">
        <w:r w:rsidRPr="00EF6566">
          <w:rPr>
            <w:rStyle w:val="Hiperveza"/>
            <w:rFonts w:ascii="Times New Roman" w:hAnsi="Times New Roman"/>
            <w:b/>
            <w:sz w:val="16"/>
            <w:szCs w:val="16"/>
            <w:lang w:val="hr-HR"/>
          </w:rPr>
          <w:t>https://os-djpilar-sb.skole.hr/wp-content/uploads/sites/542/2023/10/KUCNI_RED_OS_Duro_Pilar_Slavonski_Brod_2015.pdf</w:t>
        </w:r>
      </w:hyperlink>
      <w:r>
        <w:rPr>
          <w:rFonts w:ascii="Times New Roman" w:hAnsi="Times New Roman"/>
          <w:b/>
          <w:sz w:val="16"/>
          <w:szCs w:val="16"/>
          <w:lang w:val="hr-HR"/>
        </w:rPr>
        <w:t>)</w:t>
      </w:r>
    </w:p>
    <w:p w:rsidR="00F94974" w:rsidRDefault="00F94974" w:rsidP="00F94974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</w:p>
    <w:p w:rsidR="00F94974" w:rsidRPr="00EC2B17" w:rsidRDefault="00F94974" w:rsidP="00F94974">
      <w:pPr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>Na usmenu procjenu bit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i</w:t>
      </w: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 xml:space="preserve"> će pozvani oni kandidati koji na pismenom dijelu testiranja ostvare minimalno 30% bodova od ukupnog broja bodov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a.</w:t>
      </w:r>
      <w:r w:rsidR="003F6350">
        <w:rPr>
          <w:rFonts w:ascii="Times New Roman" w:hAnsi="Times New Roman"/>
          <w:color w:val="000000"/>
          <w:sz w:val="16"/>
          <w:szCs w:val="16"/>
          <w:lang w:val="hr-HR"/>
        </w:rPr>
        <w:t xml:space="preserve"> Usmena procjena održati će se po završetku pisane procjene.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 xml:space="preserve"> 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su dužni ponijeti odgovarajuću identifikacijsku ispravu.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Ako kandidat ne pristupi procjeni odnosno testiranju smatra se da je odustao od prijave na natječaj.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će naknadno biti obaviješteni o razgovoru s ravnateljem.</w:t>
      </w: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94974" w:rsidRDefault="00F94974" w:rsidP="00F94974">
      <w:pPr>
        <w:spacing w:after="0"/>
        <w:jc w:val="both"/>
        <w:rPr>
          <w:rFonts w:ascii="Times New Roman" w:hAnsi="Times New Roman"/>
          <w:lang w:val="hr-HR"/>
        </w:rPr>
      </w:pPr>
    </w:p>
    <w:p w:rsidR="00F94974" w:rsidRDefault="00F94974" w:rsidP="00F94974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F94974" w:rsidRDefault="00F94974" w:rsidP="00F94974">
      <w:pPr>
        <w:spacing w:after="0"/>
        <w:jc w:val="right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Povjerenstvo za procjenu i vrednovanje kandidata </w:t>
      </w:r>
    </w:p>
    <w:p w:rsidR="00F94974" w:rsidRDefault="00F94974" w:rsidP="00F94974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r-HR"/>
        </w:rPr>
        <w:t>za zapošljavanje Osnovne škole „Đuro Pilar“</w:t>
      </w:r>
    </w:p>
    <w:p w:rsidR="00F94974" w:rsidRDefault="00F94974" w:rsidP="00F94974"/>
    <w:p w:rsidR="00F94974" w:rsidRDefault="00F94974" w:rsidP="00F94974"/>
    <w:p w:rsidR="00822747" w:rsidRDefault="00822747"/>
    <w:sectPr w:rsidR="00822747">
      <w:headerReference w:type="default" r:id="rId9"/>
      <w:footerReference w:type="default" r:id="rId10"/>
      <w:pgSz w:w="11906" w:h="16838"/>
      <w:pgMar w:top="1418" w:right="1418" w:bottom="153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3D" w:rsidRDefault="001F273D">
      <w:pPr>
        <w:spacing w:after="0" w:line="240" w:lineRule="auto"/>
      </w:pPr>
      <w:r>
        <w:separator/>
      </w:r>
    </w:p>
  </w:endnote>
  <w:endnote w:type="continuationSeparator" w:id="0">
    <w:p w:rsidR="001F273D" w:rsidRDefault="001F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DE" w:rsidRDefault="001F27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3D" w:rsidRDefault="001F273D">
      <w:pPr>
        <w:spacing w:after="0" w:line="240" w:lineRule="auto"/>
      </w:pPr>
      <w:r>
        <w:separator/>
      </w:r>
    </w:p>
  </w:footnote>
  <w:footnote w:type="continuationSeparator" w:id="0">
    <w:p w:rsidR="001F273D" w:rsidRDefault="001F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Layout w:type="fixed"/>
      <w:tblLook w:val="04A0" w:firstRow="1" w:lastRow="0" w:firstColumn="1" w:lastColumn="0" w:noHBand="0" w:noVBand="1"/>
    </w:tblPr>
    <w:tblGrid>
      <w:gridCol w:w="11907"/>
    </w:tblGrid>
    <w:tr w:rsidR="001F53DE">
      <w:trPr>
        <w:trHeight w:hRule="exact" w:val="1644"/>
        <w:jc w:val="center"/>
      </w:trPr>
      <w:tc>
        <w:tcPr>
          <w:tcW w:w="1190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F53DE" w:rsidRDefault="00F94974">
          <w:pPr>
            <w:pStyle w:val="Zaglavlje"/>
            <w:widowControl w:val="0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01E71472" wp14:editId="19081429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Tight wrapText="bothSides">
                  <wp:wrapPolygon edited="0">
                    <wp:start x="-62" y="0"/>
                    <wp:lineTo x="-62" y="21314"/>
                    <wp:lineTo x="21597" y="21314"/>
                    <wp:lineTo x="21597" y="0"/>
                    <wp:lineTo x="-62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F53DE" w:rsidRDefault="001F27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22A4"/>
    <w:multiLevelType w:val="hybridMultilevel"/>
    <w:tmpl w:val="516E6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F46B3"/>
    <w:multiLevelType w:val="hybridMultilevel"/>
    <w:tmpl w:val="2A66CECE"/>
    <w:lvl w:ilvl="0" w:tplc="B7A27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4"/>
    <w:rsid w:val="00097AA9"/>
    <w:rsid w:val="001F273D"/>
    <w:rsid w:val="003F6350"/>
    <w:rsid w:val="00822747"/>
    <w:rsid w:val="00B60D02"/>
    <w:rsid w:val="00F94974"/>
    <w:rsid w:val="00F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C9EA"/>
  <w15:chartTrackingRefBased/>
  <w15:docId w15:val="{7774ECE4-8230-4DE0-B9FB-05049AD6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974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F94974"/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F94974"/>
  </w:style>
  <w:style w:type="paragraph" w:styleId="Tijeloteksta">
    <w:name w:val="Body Text"/>
    <w:basedOn w:val="Normal"/>
    <w:link w:val="TijelotekstaChar"/>
    <w:rsid w:val="00F94974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F94974"/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949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1">
    <w:name w:val="Zaglavlje Char1"/>
    <w:basedOn w:val="Zadanifontodlomka"/>
    <w:uiPriority w:val="99"/>
    <w:semiHidden/>
    <w:rsid w:val="00F94974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F949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1">
    <w:name w:val="Podnožje Char1"/>
    <w:basedOn w:val="Zadanifontodlomka"/>
    <w:uiPriority w:val="99"/>
    <w:semiHidden/>
    <w:rsid w:val="00F94974"/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qFormat/>
    <w:rsid w:val="00F949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94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jpilar-sb.skole.hr/wp-content/uploads/sites/542/2023/10/KUCNI_RED_OS_Duro_Pilar_Slavonski_Brod_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djpilar-sb.skole.hr/skolski-dokumen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2025-12-16T07:04:00Z</dcterms:created>
  <dcterms:modified xsi:type="dcterms:W3CDTF">2025-12-16T07:04:00Z</dcterms:modified>
</cp:coreProperties>
</file>