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89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  <w:bookmarkStart w:id="0" w:name="_GoBack"/>
      <w:r>
        <w:rPr>
          <w:rFonts w:ascii="Times New Roman" w:hAnsi="Times New Roman"/>
          <w:sz w:val="20"/>
          <w:szCs w:val="20"/>
          <w:lang w:val="hr-HR"/>
        </w:rPr>
        <w:t>OSNOVNA ŠKOLA „ĐURO PILAR“</w:t>
      </w:r>
    </w:p>
    <w:p w:rsidR="00C8689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VINOGORSKA 1</w:t>
      </w:r>
    </w:p>
    <w:p w:rsidR="00C8689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SLAVONSKI BROD</w:t>
      </w:r>
    </w:p>
    <w:p w:rsidR="00C8689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</w:p>
    <w:p w:rsidR="00C8689C" w:rsidRPr="009E273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  <w:r w:rsidRPr="009E273C">
        <w:rPr>
          <w:rFonts w:ascii="Times New Roman" w:hAnsi="Times New Roman"/>
          <w:sz w:val="20"/>
          <w:szCs w:val="20"/>
          <w:lang w:val="hr-HR"/>
        </w:rPr>
        <w:t>KLASA: 112-02/26-01/1</w:t>
      </w:r>
    </w:p>
    <w:p w:rsidR="00C8689C" w:rsidRPr="009E273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URBROJ: 2178-01-07-01-26-55</w:t>
      </w:r>
    </w:p>
    <w:p w:rsidR="00C8689C" w:rsidRPr="009E273C" w:rsidRDefault="00C8689C" w:rsidP="00C8689C">
      <w:pPr>
        <w:spacing w:after="0"/>
        <w:rPr>
          <w:rFonts w:ascii="Times New Roman" w:hAnsi="Times New Roman"/>
          <w:sz w:val="20"/>
          <w:szCs w:val="20"/>
          <w:lang w:val="hr-HR"/>
        </w:rPr>
      </w:pPr>
      <w:r w:rsidRPr="009E273C">
        <w:rPr>
          <w:rFonts w:ascii="Times New Roman" w:hAnsi="Times New Roman"/>
          <w:sz w:val="20"/>
          <w:szCs w:val="20"/>
          <w:lang w:val="hr-HR"/>
        </w:rPr>
        <w:t>U Slav</w:t>
      </w:r>
      <w:r>
        <w:rPr>
          <w:rFonts w:ascii="Times New Roman" w:hAnsi="Times New Roman"/>
          <w:sz w:val="20"/>
          <w:szCs w:val="20"/>
          <w:lang w:val="hr-HR"/>
        </w:rPr>
        <w:t xml:space="preserve">onskom Brodu, </w:t>
      </w:r>
      <w:r>
        <w:rPr>
          <w:rFonts w:ascii="Times New Roman" w:hAnsi="Times New Roman"/>
          <w:sz w:val="20"/>
          <w:szCs w:val="20"/>
          <w:lang w:val="hr-HR"/>
        </w:rPr>
        <w:t>26</w:t>
      </w:r>
      <w:r w:rsidRPr="009E273C">
        <w:rPr>
          <w:rFonts w:ascii="Times New Roman" w:hAnsi="Times New Roman"/>
          <w:sz w:val="20"/>
          <w:szCs w:val="20"/>
          <w:lang w:val="hr-HR"/>
        </w:rPr>
        <w:t>. listopad</w:t>
      </w:r>
      <w:r>
        <w:rPr>
          <w:rFonts w:ascii="Times New Roman" w:hAnsi="Times New Roman"/>
          <w:sz w:val="20"/>
          <w:szCs w:val="20"/>
          <w:lang w:val="hr-HR"/>
        </w:rPr>
        <w:t>a</w:t>
      </w:r>
      <w:r w:rsidRPr="009E273C">
        <w:rPr>
          <w:rFonts w:ascii="Times New Roman" w:hAnsi="Times New Roman"/>
          <w:sz w:val="20"/>
          <w:szCs w:val="20"/>
          <w:lang w:val="hr-HR"/>
        </w:rPr>
        <w:t xml:space="preserve"> 2026. godine</w:t>
      </w:r>
    </w:p>
    <w:p w:rsidR="00C8689C" w:rsidRPr="009E273C" w:rsidRDefault="00C8689C" w:rsidP="00C8689C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C8689C" w:rsidRDefault="00C8689C" w:rsidP="00C8689C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  <w:r w:rsidRPr="009E273C">
        <w:rPr>
          <w:rFonts w:ascii="Times New Roman" w:hAnsi="Times New Roman"/>
          <w:sz w:val="20"/>
          <w:szCs w:val="20"/>
          <w:lang w:val="hr-HR"/>
        </w:rPr>
        <w:t>Na temelju čl. 12. Pravilnika o postupku zapošljavanja te procjeni i vrednovanju kandidata za zapošljavanje Osnovne škole „Đuro Pilar“ Slavonski Brod, Povjerenstvo za procjenu i vrednovanje kandidata za zapošljavanje (u daljnjem tekstu: Povjerenstvo) objavljuje</w:t>
      </w:r>
    </w:p>
    <w:p w:rsidR="00C8689C" w:rsidRDefault="00C8689C" w:rsidP="00C8689C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C8689C" w:rsidRPr="009E273C" w:rsidRDefault="00C8689C" w:rsidP="00C8689C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C8689C" w:rsidRPr="009E273C" w:rsidRDefault="00C8689C" w:rsidP="00C8689C">
      <w:pPr>
        <w:spacing w:after="0"/>
        <w:jc w:val="both"/>
        <w:rPr>
          <w:rFonts w:ascii="Times New Roman" w:hAnsi="Times New Roman"/>
          <w:sz w:val="20"/>
          <w:szCs w:val="20"/>
          <w:lang w:val="hr-HR"/>
        </w:rPr>
      </w:pPr>
    </w:p>
    <w:p w:rsidR="00C8689C" w:rsidRDefault="00C8689C" w:rsidP="00C8689C">
      <w:pPr>
        <w:spacing w:after="0"/>
        <w:jc w:val="center"/>
        <w:rPr>
          <w:rFonts w:ascii="Times New Roman" w:hAnsi="Times New Roman"/>
          <w:b/>
          <w:sz w:val="20"/>
          <w:szCs w:val="20"/>
          <w:lang w:val="hr-HR"/>
        </w:rPr>
      </w:pPr>
      <w:r w:rsidRPr="009E273C">
        <w:rPr>
          <w:rFonts w:ascii="Times New Roman" w:hAnsi="Times New Roman"/>
          <w:b/>
          <w:sz w:val="20"/>
          <w:szCs w:val="20"/>
          <w:lang w:val="hr-HR"/>
        </w:rPr>
        <w:t xml:space="preserve">POZIV NA USMENU PROCJENU </w:t>
      </w:r>
    </w:p>
    <w:p w:rsidR="00C8689C" w:rsidRPr="009E273C" w:rsidRDefault="00C8689C" w:rsidP="00C8689C">
      <w:pPr>
        <w:spacing w:after="0"/>
        <w:jc w:val="center"/>
        <w:rPr>
          <w:rFonts w:ascii="Times New Roman" w:hAnsi="Times New Roman"/>
          <w:b/>
          <w:sz w:val="20"/>
          <w:szCs w:val="20"/>
          <w:lang w:val="hr-HR"/>
        </w:rPr>
      </w:pPr>
    </w:p>
    <w:p w:rsidR="00C8689C" w:rsidRPr="009E273C" w:rsidRDefault="00C8689C" w:rsidP="00C8689C">
      <w:pPr>
        <w:spacing w:after="0"/>
        <w:rPr>
          <w:rFonts w:ascii="Times New Roman" w:hAnsi="Times New Roman"/>
          <w:b/>
          <w:sz w:val="20"/>
          <w:szCs w:val="20"/>
          <w:lang w:val="hr-HR"/>
        </w:rPr>
      </w:pP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b/>
          <w:sz w:val="20"/>
          <w:szCs w:val="20"/>
        </w:rPr>
        <w:t>kandidata prijavljenih na natječaj za učitelja/</w:t>
      </w:r>
      <w:proofErr w:type="spellStart"/>
      <w:r w:rsidRPr="009E273C">
        <w:rPr>
          <w:b/>
          <w:sz w:val="20"/>
          <w:szCs w:val="20"/>
        </w:rPr>
        <w:t>icu</w:t>
      </w:r>
      <w:proofErr w:type="spellEnd"/>
      <w:r>
        <w:rPr>
          <w:b/>
          <w:sz w:val="20"/>
          <w:szCs w:val="20"/>
        </w:rPr>
        <w:t xml:space="preserve"> razredne nastave u produženom boravku matične Škole  na određeno </w:t>
      </w:r>
      <w:r w:rsidRPr="009E273C">
        <w:rPr>
          <w:b/>
          <w:sz w:val="20"/>
          <w:szCs w:val="20"/>
        </w:rPr>
        <w:t xml:space="preserve">puno radno vrijeme </w:t>
      </w:r>
      <w:r>
        <w:rPr>
          <w:b/>
          <w:sz w:val="20"/>
          <w:szCs w:val="20"/>
        </w:rPr>
        <w:t>– 2 izvršitelja/</w:t>
      </w:r>
      <w:proofErr w:type="spellStart"/>
      <w:r>
        <w:rPr>
          <w:b/>
          <w:sz w:val="20"/>
          <w:szCs w:val="20"/>
        </w:rPr>
        <w:t>ice</w:t>
      </w:r>
      <w:proofErr w:type="spellEnd"/>
      <w:r>
        <w:rPr>
          <w:sz w:val="20"/>
          <w:szCs w:val="20"/>
        </w:rPr>
        <w:t xml:space="preserve"> koji je objavljen 05. listopada</w:t>
      </w:r>
      <w:r w:rsidRPr="009E273C">
        <w:rPr>
          <w:sz w:val="20"/>
          <w:szCs w:val="20"/>
        </w:rPr>
        <w:t xml:space="preserve"> 2026. na mrežnoj stranici i oglasnoj ploči Hrvatskog zavoda za zapošljavanje i mrežnoj stranici i oglasnoj ploči Osnovne škole „Đuro Pilar“.</w:t>
      </w:r>
      <w:r w:rsidRPr="009E273C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8689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Usmeno testiranje</w:t>
      </w:r>
      <w:r>
        <w:rPr>
          <w:rFonts w:eastAsia="Calibri"/>
          <w:sz w:val="20"/>
          <w:szCs w:val="20"/>
          <w:lang w:eastAsia="en-US"/>
        </w:rPr>
        <w:t xml:space="preserve"> kandidata održati će se  27</w:t>
      </w:r>
      <w:r w:rsidRPr="009E273C">
        <w:rPr>
          <w:rFonts w:eastAsia="Calibri"/>
          <w:sz w:val="20"/>
          <w:szCs w:val="20"/>
          <w:lang w:eastAsia="en-US"/>
        </w:rPr>
        <w:t>. listopada 2026. godine (utorak) u prostorijama matične škole “Đuro Pilar” prema sljedećem rasporedu:</w:t>
      </w: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5"/>
        <w:gridCol w:w="2330"/>
      </w:tblGrid>
      <w:tr w:rsidR="00C8689C" w:rsidRPr="009E273C" w:rsidTr="00EE5C7D">
        <w:trPr>
          <w:trHeight w:val="503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89C" w:rsidRPr="009E273C" w:rsidRDefault="00C8689C" w:rsidP="00EE5C7D">
            <w:pPr>
              <w:suppressAutoHyphens w:val="0"/>
              <w:spacing w:after="0" w:line="240" w:lineRule="auto"/>
              <w:rPr>
                <w:rFonts w:eastAsia="Times New Roman" w:cs="Calibri"/>
                <w:b/>
                <w:color w:val="242424"/>
                <w:sz w:val="20"/>
                <w:szCs w:val="20"/>
                <w:lang w:val="hr-HR" w:eastAsia="hr-HR"/>
              </w:rPr>
            </w:pPr>
            <w:r w:rsidRPr="009E273C">
              <w:rPr>
                <w:rFonts w:eastAsia="Times New Roman" w:cs="Calibri"/>
                <w:b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Redni broj/vrijeme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89C" w:rsidRPr="009E273C" w:rsidRDefault="00C8689C" w:rsidP="00EE5C7D">
            <w:pPr>
              <w:suppressAutoHyphens w:val="0"/>
              <w:spacing w:after="0" w:line="240" w:lineRule="auto"/>
              <w:rPr>
                <w:rFonts w:eastAsia="Times New Roman" w:cs="Calibri"/>
                <w:b/>
                <w:color w:val="242424"/>
                <w:sz w:val="20"/>
                <w:szCs w:val="20"/>
                <w:lang w:val="hr-HR" w:eastAsia="hr-HR"/>
              </w:rPr>
            </w:pPr>
            <w:r w:rsidRPr="009E273C">
              <w:rPr>
                <w:rFonts w:eastAsia="Times New Roman" w:cs="Calibri"/>
                <w:b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ŠIFRA</w:t>
            </w:r>
          </w:p>
        </w:tc>
      </w:tr>
      <w:tr w:rsidR="00C8689C" w:rsidRPr="009E273C" w:rsidTr="00EE5C7D">
        <w:trPr>
          <w:trHeight w:val="397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89C" w:rsidRPr="009E273C" w:rsidRDefault="00C8689C" w:rsidP="00EE5C7D">
            <w:pPr>
              <w:pStyle w:val="Odlomakpopisa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12:30 – 12:4</w:t>
            </w:r>
            <w:r w:rsidRPr="009E273C"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5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89C" w:rsidRPr="009E273C" w:rsidRDefault="00C8689C" w:rsidP="00EE5C7D">
            <w:p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LAVICA</w:t>
            </w:r>
          </w:p>
        </w:tc>
      </w:tr>
      <w:tr w:rsidR="00C8689C" w:rsidRPr="009E273C" w:rsidTr="00EE5C7D">
        <w:trPr>
          <w:trHeight w:val="404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89C" w:rsidRPr="009E273C" w:rsidRDefault="00C8689C" w:rsidP="00EE5C7D">
            <w:pPr>
              <w:pStyle w:val="Odlomakpopisa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12:45 – 13:00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89C" w:rsidRPr="009E273C" w:rsidRDefault="00C8689C" w:rsidP="00EE5C7D">
            <w:p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JESEN3</w:t>
            </w:r>
          </w:p>
        </w:tc>
      </w:tr>
      <w:tr w:rsidR="00C8689C" w:rsidRPr="009E273C" w:rsidTr="00EE5C7D">
        <w:trPr>
          <w:trHeight w:val="41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89C" w:rsidRPr="009E273C" w:rsidRDefault="00C8689C" w:rsidP="00EE5C7D">
            <w:pPr>
              <w:pStyle w:val="Odlomakpopisa"/>
              <w:numPr>
                <w:ilvl w:val="0"/>
                <w:numId w:val="1"/>
              </w:num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13:0</w:t>
            </w:r>
            <w:r w:rsidRPr="009E273C"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0 – 13</w:t>
            </w: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:15</w:t>
            </w:r>
          </w:p>
        </w:tc>
        <w:tc>
          <w:tcPr>
            <w:tcW w:w="2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689C" w:rsidRPr="009E273C" w:rsidRDefault="00C8689C" w:rsidP="00EE5C7D">
            <w:pPr>
              <w:suppressAutoHyphens w:val="0"/>
              <w:spacing w:after="0" w:line="240" w:lineRule="auto"/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</w:pPr>
            <w:r>
              <w:rPr>
                <w:rFonts w:eastAsia="Times New Roman" w:cs="Calibri"/>
                <w:color w:val="242424"/>
                <w:sz w:val="20"/>
                <w:szCs w:val="20"/>
                <w:bdr w:val="none" w:sz="0" w:space="0" w:color="auto" w:frame="1"/>
                <w:lang w:val="hr-HR" w:eastAsia="hr-HR"/>
              </w:rPr>
              <w:t>ZIMA3004</w:t>
            </w:r>
          </w:p>
        </w:tc>
      </w:tr>
    </w:tbl>
    <w:p w:rsidR="00C8689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Prilikom razgovora s kandidatom – intervju članovi povjerenstva procjenjuju vještine, profesionalne ciljeve i interese, motivaciju za rad te osobne karakteristike kandidata u svezi radnog mjesta.</w:t>
      </w: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Po dolasku na razgovor – intervju od kandidata će biti zatraženo predočenje odgovarajuće identifikacijske isprave radi utvrđivanja identiteta. Kandidat koji ne može dokazati identitet ne može pristupiti razgovoru – intervju. Ne postoji mogućnost naknadnog razgovora – intervjua, bez obzira na razlog koji kandidata sprječava da pristupi razgovoru – intervju. Ako se kandidat navedenog dana ne odazove ovom pozivu bez obzira na razloge, neće se smatrati kandidatom sukladno Pravilniku o načinu i postupku zapošljavanja Osnovne škole “Đuro Pilar”.</w:t>
      </w: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  <w:r w:rsidRPr="009E273C">
        <w:rPr>
          <w:rFonts w:eastAsia="Calibri"/>
          <w:sz w:val="20"/>
          <w:szCs w:val="20"/>
          <w:lang w:eastAsia="en-US"/>
        </w:rPr>
        <w:t>Nakon provedenog razgovora – intervjua povjerenstvo utvrđuje rang listu kandidata prema ukupnom broju ostvarenih bodova te ju dostavlja ravnatelju škole zajedno sa zapisnikom o provedenom postupku.</w:t>
      </w: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textAlignment w:val="baseline"/>
        <w:rPr>
          <w:rFonts w:eastAsia="Calibri"/>
          <w:sz w:val="20"/>
          <w:szCs w:val="20"/>
          <w:lang w:eastAsia="en-US"/>
        </w:rPr>
      </w:pP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textAlignment w:val="baseline"/>
        <w:rPr>
          <w:rFonts w:eastAsia="Calibri"/>
          <w:b/>
          <w:sz w:val="20"/>
          <w:szCs w:val="20"/>
          <w:lang w:eastAsia="en-US"/>
        </w:rPr>
      </w:pPr>
      <w:r w:rsidRPr="009E273C">
        <w:rPr>
          <w:rFonts w:eastAsia="Calibri"/>
          <w:b/>
          <w:sz w:val="20"/>
          <w:szCs w:val="20"/>
          <w:lang w:eastAsia="en-US"/>
        </w:rPr>
        <w:t>Povjerenstvo za procjenu i vrednovanje kandidata</w:t>
      </w:r>
      <w:r w:rsidRPr="009E273C">
        <w:rPr>
          <w:rFonts w:eastAsia="Calibri"/>
          <w:b/>
          <w:sz w:val="20"/>
          <w:szCs w:val="20"/>
          <w:lang w:eastAsia="en-US"/>
        </w:rPr>
        <w:br/>
        <w:t>za zapošljavanje OŠ “Đuro Pilar”</w:t>
      </w: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p w:rsidR="00C8689C" w:rsidRPr="009E273C" w:rsidRDefault="00C8689C" w:rsidP="00C8689C">
      <w:pPr>
        <w:pStyle w:val="StandardWeb"/>
        <w:shd w:val="clear" w:color="auto" w:fill="FFFFFF"/>
        <w:spacing w:before="0" w:beforeAutospacing="0" w:after="0" w:afterAutospacing="0" w:line="0" w:lineRule="atLeast"/>
        <w:jc w:val="both"/>
        <w:textAlignment w:val="baseline"/>
        <w:rPr>
          <w:rFonts w:eastAsia="Calibri"/>
          <w:sz w:val="20"/>
          <w:szCs w:val="20"/>
          <w:lang w:eastAsia="en-US"/>
        </w:rPr>
      </w:pPr>
    </w:p>
    <w:p w:rsidR="00C8689C" w:rsidRPr="009E273C" w:rsidRDefault="00C8689C" w:rsidP="00C8689C">
      <w:pPr>
        <w:spacing w:after="0" w:line="0" w:lineRule="atLeast"/>
        <w:rPr>
          <w:rFonts w:ascii="Times New Roman" w:hAnsi="Times New Roman"/>
          <w:b/>
          <w:sz w:val="20"/>
          <w:szCs w:val="20"/>
          <w:lang w:val="hr-HR"/>
        </w:rPr>
      </w:pPr>
    </w:p>
    <w:p w:rsidR="00C8689C" w:rsidRPr="009E273C" w:rsidRDefault="00C8689C" w:rsidP="00C8689C">
      <w:pPr>
        <w:spacing w:after="0" w:line="0" w:lineRule="atLeast"/>
        <w:rPr>
          <w:rFonts w:ascii="Times New Roman" w:hAnsi="Times New Roman"/>
          <w:b/>
          <w:sz w:val="20"/>
          <w:szCs w:val="20"/>
          <w:lang w:val="hr-HR"/>
        </w:rPr>
      </w:pPr>
    </w:p>
    <w:p w:rsidR="00C8689C" w:rsidRPr="00983514" w:rsidRDefault="00C8689C" w:rsidP="00C8689C">
      <w:pPr>
        <w:spacing w:after="0"/>
        <w:rPr>
          <w:rFonts w:ascii="Times New Roman" w:hAnsi="Times New Roman"/>
          <w:sz w:val="16"/>
          <w:szCs w:val="16"/>
          <w:lang w:val="hr-HR"/>
        </w:rPr>
      </w:pPr>
    </w:p>
    <w:p w:rsidR="00C8689C" w:rsidRDefault="00C8689C" w:rsidP="00C8689C"/>
    <w:p w:rsidR="00C8689C" w:rsidRDefault="00C8689C" w:rsidP="00C8689C"/>
    <w:p w:rsidR="00C8689C" w:rsidRDefault="00C8689C" w:rsidP="00C8689C"/>
    <w:bookmarkEnd w:id="0"/>
    <w:p w:rsidR="00C8689C" w:rsidRDefault="00C8689C" w:rsidP="00C8689C"/>
    <w:p w:rsidR="00C8689C" w:rsidRDefault="00C8689C" w:rsidP="00C8689C"/>
    <w:p w:rsidR="00C8689C" w:rsidRDefault="00C8689C" w:rsidP="00C8689C"/>
    <w:p w:rsidR="00C8689C" w:rsidRDefault="00C8689C" w:rsidP="00C8689C"/>
    <w:p w:rsidR="00C8689C" w:rsidRDefault="00C8689C" w:rsidP="00C8689C"/>
    <w:p w:rsidR="00D3381C" w:rsidRDefault="00D3381C"/>
    <w:sectPr w:rsidR="00D3381C" w:rsidSect="006921E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39" w:code="9"/>
      <w:pgMar w:top="1418" w:right="1418" w:bottom="153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53" w:rsidRDefault="00C8689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53" w:rsidRDefault="00C8689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53" w:rsidRDefault="00C8689C">
    <w:pPr>
      <w:pStyle w:val="Podnoj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53" w:rsidRDefault="00C8689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907" w:type="dxa"/>
      <w:jc w:val="center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ook w:val="04A0" w:firstRow="1" w:lastRow="0" w:firstColumn="1" w:lastColumn="0" w:noHBand="0" w:noVBand="1"/>
    </w:tblPr>
    <w:tblGrid>
      <w:gridCol w:w="11907"/>
    </w:tblGrid>
    <w:tr w:rsidR="000D7C29" w:rsidRPr="000D7C29" w:rsidTr="003035CC">
      <w:trPr>
        <w:trHeight w:hRule="exact" w:val="1644"/>
        <w:jc w:val="center"/>
      </w:trPr>
      <w:tc>
        <w:tcPr>
          <w:tcW w:w="12036" w:type="dxa"/>
        </w:tcPr>
        <w:p w:rsidR="000D7C29" w:rsidRPr="000D7C29" w:rsidRDefault="00C8689C" w:rsidP="000D4F53">
          <w:pPr>
            <w:pStyle w:val="Zaglavlje"/>
          </w:pPr>
          <w:r>
            <w:rPr>
              <w:noProof/>
              <w:lang w:val="hr-HR" w:eastAsia="hr-HR"/>
            </w:rPr>
            <w:drawing>
              <wp:anchor distT="0" distB="0" distL="114300" distR="114300" simplePos="0" relativeHeight="251659264" behindDoc="1" locked="0" layoutInCell="1" allowOverlap="1" wp14:anchorId="67765F5F" wp14:editId="4335AA0F">
                <wp:simplePos x="0" y="0"/>
                <wp:positionH relativeFrom="column">
                  <wp:posOffset>417195</wp:posOffset>
                </wp:positionH>
                <wp:positionV relativeFrom="paragraph">
                  <wp:posOffset>355600</wp:posOffset>
                </wp:positionV>
                <wp:extent cx="6457950" cy="733425"/>
                <wp:effectExtent l="19050" t="0" r="0" b="0"/>
                <wp:wrapTight wrapText="bothSides">
                  <wp:wrapPolygon edited="0">
                    <wp:start x="-64" y="0"/>
                    <wp:lineTo x="-64" y="21319"/>
                    <wp:lineTo x="21600" y="21319"/>
                    <wp:lineTo x="21600" y="0"/>
                    <wp:lineTo x="-64" y="0"/>
                  </wp:wrapPolygon>
                </wp:wrapTight>
                <wp:docPr id="1" name="Picture 1" descr="za memorandu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a memorandu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579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D7C29" w:rsidRDefault="00C8689C" w:rsidP="000D7C2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4F53" w:rsidRDefault="00C8689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42141"/>
    <w:multiLevelType w:val="hybridMultilevel"/>
    <w:tmpl w:val="B2469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9C"/>
    <w:rsid w:val="00C8689C"/>
    <w:rsid w:val="00D3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F6794"/>
  <w15:chartTrackingRefBased/>
  <w15:docId w15:val="{2D2E2E77-60F1-4AF1-80B0-C090A99D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89C"/>
    <w:pPr>
      <w:suppressAutoHyphens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86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8689C"/>
    <w:rPr>
      <w:rFonts w:ascii="Calibri" w:eastAsia="Calibri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C86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8689C"/>
    <w:rPr>
      <w:rFonts w:ascii="Calibri" w:eastAsia="Calibri" w:hAnsi="Calibri" w:cs="Times New Roman"/>
      <w:lang w:val="en-US"/>
    </w:rPr>
  </w:style>
  <w:style w:type="paragraph" w:styleId="StandardWeb">
    <w:name w:val="Normal (Web)"/>
    <w:basedOn w:val="Normal"/>
    <w:uiPriority w:val="99"/>
    <w:semiHidden/>
    <w:unhideWhenUsed/>
    <w:rsid w:val="00C8689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C8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2026-10-26T14:12:00Z</dcterms:created>
  <dcterms:modified xsi:type="dcterms:W3CDTF">2026-10-26T14:20:00Z</dcterms:modified>
</cp:coreProperties>
</file>